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3F" w:rsidRPr="00282D3F" w:rsidRDefault="00282D3F" w:rsidP="00282D3F">
      <w:pPr>
        <w:jc w:val="right"/>
        <w:rPr>
          <w:rFonts w:ascii="Arial" w:hAnsi="Arial" w:cs="Arial"/>
          <w:b/>
          <w:sz w:val="28"/>
          <w:szCs w:val="28"/>
        </w:rPr>
      </w:pPr>
      <w:r w:rsidRPr="00282D3F">
        <w:rPr>
          <w:rFonts w:ascii="Arial" w:hAnsi="Arial" w:cs="Arial"/>
          <w:b/>
          <w:i/>
          <w:sz w:val="24"/>
          <w:szCs w:val="24"/>
        </w:rPr>
        <w:t>Z1_4_1_1</w:t>
      </w:r>
    </w:p>
    <w:p w:rsidR="0077154B" w:rsidRPr="00282D3F" w:rsidRDefault="00282D3F">
      <w:pPr>
        <w:rPr>
          <w:rFonts w:ascii="Arial" w:hAnsi="Arial" w:cs="Arial"/>
          <w:b/>
          <w:sz w:val="28"/>
          <w:szCs w:val="28"/>
        </w:rPr>
      </w:pPr>
      <w:r w:rsidRPr="00282D3F">
        <w:rPr>
          <w:rFonts w:ascii="Arial" w:hAnsi="Arial" w:cs="Arial"/>
          <w:b/>
          <w:sz w:val="28"/>
          <w:szCs w:val="28"/>
        </w:rPr>
        <w:t>Schemat dyskusji zogniskowanej</w:t>
      </w:r>
    </w:p>
    <w:p w:rsidR="00282D3F" w:rsidRDefault="00282D3F"/>
    <w:p w:rsidR="00282D3F" w:rsidRDefault="00282D3F">
      <w:r w:rsidRPr="00282D3F">
        <w:rPr>
          <w:noProof/>
          <w:lang w:eastAsia="pl-PL"/>
        </w:rPr>
        <w:drawing>
          <wp:inline distT="0" distB="0" distL="0" distR="0">
            <wp:extent cx="5762625" cy="3171825"/>
            <wp:effectExtent l="0" t="0" r="0" b="0"/>
            <wp:docPr id="1" name="Diagram 1">
              <a:extLst xmlns:a="http://schemas.openxmlformats.org/drawingml/2006/main"/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282D3F" w:rsidSect="00D86E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36" w:rsidRDefault="00423336" w:rsidP="00B60CCB">
      <w:pPr>
        <w:spacing w:after="0" w:line="240" w:lineRule="auto"/>
      </w:pPr>
      <w:r>
        <w:separator/>
      </w:r>
    </w:p>
  </w:endnote>
  <w:endnote w:type="continuationSeparator" w:id="0">
    <w:p w:rsidR="00423336" w:rsidRDefault="00423336" w:rsidP="00B6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CB" w:rsidRDefault="00B60CC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CB" w:rsidRDefault="00B60CC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CB" w:rsidRDefault="00B60C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36" w:rsidRDefault="00423336" w:rsidP="00B60CCB">
      <w:pPr>
        <w:spacing w:after="0" w:line="240" w:lineRule="auto"/>
      </w:pPr>
      <w:r>
        <w:separator/>
      </w:r>
    </w:p>
  </w:footnote>
  <w:footnote w:type="continuationSeparator" w:id="0">
    <w:p w:rsidR="00423336" w:rsidRDefault="00423336" w:rsidP="00B60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CB" w:rsidRDefault="00B60CC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CB" w:rsidRDefault="00D86EE3">
    <w:pPr>
      <w:pStyle w:val="Nagwek"/>
    </w:pPr>
    <w:bookmarkStart w:id="0" w:name="_GoBack"/>
    <w:r>
      <w:rPr>
        <w:noProof/>
        <w:lang w:eastAsia="pl-PL"/>
      </w:rPr>
      <w:pict>
        <v:group id="Grupa 5" o:spid="_x0000_s2049" style="position:absolute;margin-left:0;margin-top:-12.05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2" type="#_x0000_t75" style="position:absolute;left:26924;top:2794;width:4248;height:32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<v:imagedata r:id="rId1" o:title="" grayscale="t" bilevel="t"/>
            <v:path arrowok="t"/>
          </v:shape>
          <v:shape id="Obraz 3" o:spid="_x0000_s2051" type="#_x0000_t75" style="position:absolute;left:43243;top:1905;width:18409;height:5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<v:imagedata r:id="rId2" o:title=""/>
            <v:path arrowok="t"/>
          </v:shape>
          <v:shape id="Obraz 4" o:spid="_x0000_s2050" type="#_x0000_t75" style="position:absolute;width:15068;height:71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<v:imagedata r:id="rId3" o:title=""/>
            <v:path arrowok="t"/>
          </v:shape>
          <w10:wrap type="square" anchorx="margin"/>
        </v:group>
      </w:pict>
    </w:r>
    <w:bookmarkEnd w:id="0"/>
  </w:p>
  <w:p w:rsidR="00B60CCB" w:rsidRDefault="00B60CC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CB" w:rsidRDefault="00B60CC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2D3F"/>
    <w:rsid w:val="00282D3F"/>
    <w:rsid w:val="00423336"/>
    <w:rsid w:val="005A1EAE"/>
    <w:rsid w:val="007B1B58"/>
    <w:rsid w:val="008A7669"/>
    <w:rsid w:val="009347AD"/>
    <w:rsid w:val="00B60CCB"/>
    <w:rsid w:val="00D8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E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CCB"/>
  </w:style>
  <w:style w:type="paragraph" w:styleId="Stopka">
    <w:name w:val="footer"/>
    <w:basedOn w:val="Normalny"/>
    <w:link w:val="StopkaZnak"/>
    <w:uiPriority w:val="99"/>
    <w:unhideWhenUsed/>
    <w:rsid w:val="00B60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CCB"/>
  </w:style>
  <w:style w:type="paragraph" w:styleId="Tekstdymka">
    <w:name w:val="Balloon Text"/>
    <w:basedOn w:val="Normalny"/>
    <w:link w:val="TekstdymkaZnak"/>
    <w:uiPriority w:val="99"/>
    <w:semiHidden/>
    <w:unhideWhenUsed/>
    <w:rsid w:val="005A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71284B-E01E-43F4-96B3-ACD476F444E6}" type="doc">
      <dgm:prSet loTypeId="urn:microsoft.com/office/officeart/2005/8/layout/cycle5" loCatId="cycle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pl-PL"/>
        </a:p>
      </dgm:t>
    </dgm:pt>
    <dgm:pt modelId="{9F1459EC-0D01-4F2C-99CA-50913C99E477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Fakty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(zadanie wdrożeniowe)</a:t>
          </a:r>
        </a:p>
      </dgm:t>
    </dgm:pt>
    <dgm:pt modelId="{5F4F9089-14C9-4C84-887E-F80B273C3B9A}" type="parTrans" cxnId="{CB7B6928-88C5-4C66-AD70-96F26C49AEC5}">
      <dgm:prSet/>
      <dgm:spPr/>
      <dgm:t>
        <a:bodyPr/>
        <a:lstStyle/>
        <a:p>
          <a:endParaRPr lang="pl-PL"/>
        </a:p>
      </dgm:t>
    </dgm:pt>
    <dgm:pt modelId="{BBDDAC9D-46C2-4D3F-83B6-163EB8D7FCE4}" type="sibTrans" cxnId="{CB7B6928-88C5-4C66-AD70-96F26C49AEC5}">
      <dgm:prSet/>
      <dgm:spPr/>
      <dgm:t>
        <a:bodyPr/>
        <a:lstStyle/>
        <a:p>
          <a:endParaRPr lang="pl-PL"/>
        </a:p>
      </dgm:t>
    </dgm:pt>
    <dgm:pt modelId="{6D3C4220-463E-422D-9728-530422C33D92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Emocja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(wspólna refleksja w odniesieniu do doświadczenia)</a:t>
          </a:r>
        </a:p>
      </dgm:t>
    </dgm:pt>
    <dgm:pt modelId="{6BA3EF51-518D-4DB6-ACD1-3B162C0C5EF0}" type="parTrans" cxnId="{E8C3C1B6-1D52-45DA-950F-9831D1AE8DA3}">
      <dgm:prSet/>
      <dgm:spPr/>
      <dgm:t>
        <a:bodyPr/>
        <a:lstStyle/>
        <a:p>
          <a:endParaRPr lang="pl-PL"/>
        </a:p>
      </dgm:t>
    </dgm:pt>
    <dgm:pt modelId="{46E1C448-0391-4B7F-B8C5-0EE525F936D9}" type="sibTrans" cxnId="{E8C3C1B6-1D52-45DA-950F-9831D1AE8DA3}">
      <dgm:prSet/>
      <dgm:spPr/>
      <dgm:t>
        <a:bodyPr/>
        <a:lstStyle/>
        <a:p>
          <a:endParaRPr lang="pl-PL"/>
        </a:p>
      </dgm:t>
    </dgm:pt>
    <dgm:pt modelId="{942D1BBB-56FE-4EB5-9122-CEB0FE7D7215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Rozwiązania</a:t>
          </a:r>
        </a:p>
        <a:p>
          <a:r>
            <a:rPr lang="pl-PL" sz="1700" b="1" dirty="0">
              <a:solidFill>
                <a:sysClr val="windowText" lastClr="000000"/>
              </a:solidFill>
            </a:rPr>
            <a:t> </a:t>
          </a:r>
          <a:r>
            <a:rPr lang="pl-PL" sz="1200" b="1" i="1" dirty="0">
              <a:solidFill>
                <a:sysClr val="windowText" lastClr="000000"/>
              </a:solidFill>
            </a:rPr>
            <a:t>Czego nauczyło nas to doświadczenie?</a:t>
          </a:r>
          <a:endParaRPr lang="pl-PL" sz="1200" b="1" dirty="0">
            <a:solidFill>
              <a:sysClr val="windowText" lastClr="000000"/>
            </a:solidFill>
          </a:endParaRPr>
        </a:p>
      </dgm:t>
    </dgm:pt>
    <dgm:pt modelId="{62A7A1B1-403C-41F2-BB2F-DF6E7821D2EB}" type="parTrans" cxnId="{4E432EE5-EDB8-4A57-B59A-4C2B79A872A9}">
      <dgm:prSet/>
      <dgm:spPr/>
      <dgm:t>
        <a:bodyPr/>
        <a:lstStyle/>
        <a:p>
          <a:endParaRPr lang="pl-PL"/>
        </a:p>
      </dgm:t>
    </dgm:pt>
    <dgm:pt modelId="{2C32E5C2-A28B-4FD3-A786-4B3DC6A73C10}" type="sibTrans" cxnId="{4E432EE5-EDB8-4A57-B59A-4C2B79A872A9}">
      <dgm:prSet/>
      <dgm:spPr/>
      <dgm:t>
        <a:bodyPr/>
        <a:lstStyle/>
        <a:p>
          <a:endParaRPr lang="pl-PL"/>
        </a:p>
      </dgm:t>
    </dgm:pt>
    <dgm:pt modelId="{662DD97D-0970-451D-B07C-0D3E32941081}">
      <dgm:prSet phldrT="[Tekst]" custT="1"/>
      <dgm:spPr/>
      <dgm:t>
        <a:bodyPr/>
        <a:lstStyle/>
        <a:p>
          <a:r>
            <a:rPr lang="pl-PL" sz="1600" b="1" dirty="0">
              <a:solidFill>
                <a:sysClr val="windowText" lastClr="000000"/>
              </a:solidFill>
            </a:rPr>
            <a:t>Decyzje </a:t>
          </a:r>
        </a:p>
        <a:p>
          <a:r>
            <a:rPr lang="pl-PL" sz="1200" b="1" dirty="0">
              <a:solidFill>
                <a:sysClr val="windowText" lastClr="000000"/>
              </a:solidFill>
            </a:rPr>
            <a:t>(Jak to doświadczenie wykorzystać  w przyszłości?)</a:t>
          </a:r>
        </a:p>
      </dgm:t>
    </dgm:pt>
    <dgm:pt modelId="{2E2CF789-4AA5-4189-B76A-51F50BBF8ADF}" type="parTrans" cxnId="{33C12078-2AC1-43D7-BAF6-B3DD088ACE90}">
      <dgm:prSet/>
      <dgm:spPr/>
      <dgm:t>
        <a:bodyPr/>
        <a:lstStyle/>
        <a:p>
          <a:endParaRPr lang="pl-PL"/>
        </a:p>
      </dgm:t>
    </dgm:pt>
    <dgm:pt modelId="{A9383398-6038-481B-9327-30E1616CC2B4}" type="sibTrans" cxnId="{33C12078-2AC1-43D7-BAF6-B3DD088ACE90}">
      <dgm:prSet/>
      <dgm:spPr/>
      <dgm:t>
        <a:bodyPr/>
        <a:lstStyle/>
        <a:p>
          <a:endParaRPr lang="pl-PL"/>
        </a:p>
      </dgm:t>
    </dgm:pt>
    <dgm:pt modelId="{18154F00-27F4-40F8-848C-6BE974D95D9C}" type="pres">
      <dgm:prSet presAssocID="{F371284B-E01E-43F4-96B3-ACD476F444E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C81E6042-EA79-46A0-B9FC-906FF9B30176}" type="pres">
      <dgm:prSet presAssocID="{9F1459EC-0D01-4F2C-99CA-50913C99E477}" presName="node" presStyleLbl="node1" presStyleIdx="0" presStyleCnt="4" custScaleX="13360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CADE650-2CB1-475B-A0AA-59D837FC99D6}" type="pres">
      <dgm:prSet presAssocID="{9F1459EC-0D01-4F2C-99CA-50913C99E477}" presName="spNode" presStyleCnt="0"/>
      <dgm:spPr/>
      <dgm:t>
        <a:bodyPr/>
        <a:lstStyle/>
        <a:p>
          <a:endParaRPr lang="pl-PL"/>
        </a:p>
      </dgm:t>
    </dgm:pt>
    <dgm:pt modelId="{5EB2F85E-73FE-4385-9F70-DCCA14E848DE}" type="pres">
      <dgm:prSet presAssocID="{BBDDAC9D-46C2-4D3F-83B6-163EB8D7FCE4}" presName="sibTrans" presStyleLbl="sibTrans1D1" presStyleIdx="0" presStyleCnt="4"/>
      <dgm:spPr/>
      <dgm:t>
        <a:bodyPr/>
        <a:lstStyle/>
        <a:p>
          <a:endParaRPr lang="pl-PL"/>
        </a:p>
      </dgm:t>
    </dgm:pt>
    <dgm:pt modelId="{904AE87B-88AD-4675-843A-699DE795D3AF}" type="pres">
      <dgm:prSet presAssocID="{6D3C4220-463E-422D-9728-530422C33D92}" presName="node" presStyleLbl="node1" presStyleIdx="1" presStyleCnt="4" custScaleX="180899" custScaleY="11808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CE96337-40AE-42BE-A7E3-9ED9A30AED3A}" type="pres">
      <dgm:prSet presAssocID="{6D3C4220-463E-422D-9728-530422C33D92}" presName="spNode" presStyleCnt="0"/>
      <dgm:spPr/>
      <dgm:t>
        <a:bodyPr/>
        <a:lstStyle/>
        <a:p>
          <a:endParaRPr lang="pl-PL"/>
        </a:p>
      </dgm:t>
    </dgm:pt>
    <dgm:pt modelId="{34BA30BE-5ACE-4E29-B557-FA200DAC8CC4}" type="pres">
      <dgm:prSet presAssocID="{46E1C448-0391-4B7F-B8C5-0EE525F936D9}" presName="sibTrans" presStyleLbl="sibTrans1D1" presStyleIdx="1" presStyleCnt="4"/>
      <dgm:spPr/>
      <dgm:t>
        <a:bodyPr/>
        <a:lstStyle/>
        <a:p>
          <a:endParaRPr lang="pl-PL"/>
        </a:p>
      </dgm:t>
    </dgm:pt>
    <dgm:pt modelId="{087A3764-470B-412A-8B30-33A78F7DF7B2}" type="pres">
      <dgm:prSet presAssocID="{942D1BBB-56FE-4EB5-9122-CEB0FE7D7215}" presName="node" presStyleLbl="node1" presStyleIdx="2" presStyleCnt="4" custScaleX="16086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054979D-10D7-445F-82C8-AED09FB50E36}" type="pres">
      <dgm:prSet presAssocID="{942D1BBB-56FE-4EB5-9122-CEB0FE7D7215}" presName="spNode" presStyleCnt="0"/>
      <dgm:spPr/>
      <dgm:t>
        <a:bodyPr/>
        <a:lstStyle/>
        <a:p>
          <a:endParaRPr lang="pl-PL"/>
        </a:p>
      </dgm:t>
    </dgm:pt>
    <dgm:pt modelId="{288331E9-0258-4DB2-8661-A74C71EC3D65}" type="pres">
      <dgm:prSet presAssocID="{2C32E5C2-A28B-4FD3-A786-4B3DC6A73C10}" presName="sibTrans" presStyleLbl="sibTrans1D1" presStyleIdx="2" presStyleCnt="4"/>
      <dgm:spPr/>
      <dgm:t>
        <a:bodyPr/>
        <a:lstStyle/>
        <a:p>
          <a:endParaRPr lang="pl-PL"/>
        </a:p>
      </dgm:t>
    </dgm:pt>
    <dgm:pt modelId="{0506ECF4-E1A8-4CB7-A040-2C36509B32E4}" type="pres">
      <dgm:prSet presAssocID="{662DD97D-0970-451D-B07C-0D3E32941081}" presName="node" presStyleLbl="node1" presStyleIdx="3" presStyleCnt="4" custScaleX="183319" custScaleY="12890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FD84B0A-6704-4B1A-8D23-DBCD4F81B588}" type="pres">
      <dgm:prSet presAssocID="{662DD97D-0970-451D-B07C-0D3E32941081}" presName="spNode" presStyleCnt="0"/>
      <dgm:spPr/>
      <dgm:t>
        <a:bodyPr/>
        <a:lstStyle/>
        <a:p>
          <a:endParaRPr lang="pl-PL"/>
        </a:p>
      </dgm:t>
    </dgm:pt>
    <dgm:pt modelId="{34498755-0C80-4E21-90F0-E064D61E3849}" type="pres">
      <dgm:prSet presAssocID="{A9383398-6038-481B-9327-30E1616CC2B4}" presName="sibTrans" presStyleLbl="sibTrans1D1" presStyleIdx="3" presStyleCnt="4"/>
      <dgm:spPr/>
      <dgm:t>
        <a:bodyPr/>
        <a:lstStyle/>
        <a:p>
          <a:endParaRPr lang="pl-PL"/>
        </a:p>
      </dgm:t>
    </dgm:pt>
  </dgm:ptLst>
  <dgm:cxnLst>
    <dgm:cxn modelId="{45097877-724E-421F-AB78-DFF051AD04EE}" type="presOf" srcId="{F371284B-E01E-43F4-96B3-ACD476F444E6}" destId="{18154F00-27F4-40F8-848C-6BE974D95D9C}" srcOrd="0" destOrd="0" presId="urn:microsoft.com/office/officeart/2005/8/layout/cycle5"/>
    <dgm:cxn modelId="{DCF08ED6-721A-4AD5-80B9-C5A5A17C4D70}" type="presOf" srcId="{6D3C4220-463E-422D-9728-530422C33D92}" destId="{904AE87B-88AD-4675-843A-699DE795D3AF}" srcOrd="0" destOrd="0" presId="urn:microsoft.com/office/officeart/2005/8/layout/cycle5"/>
    <dgm:cxn modelId="{796B5C6E-9B5D-48A6-9939-B0E35FFE3DD7}" type="presOf" srcId="{662DD97D-0970-451D-B07C-0D3E32941081}" destId="{0506ECF4-E1A8-4CB7-A040-2C36509B32E4}" srcOrd="0" destOrd="0" presId="urn:microsoft.com/office/officeart/2005/8/layout/cycle5"/>
    <dgm:cxn modelId="{33C12078-2AC1-43D7-BAF6-B3DD088ACE90}" srcId="{F371284B-E01E-43F4-96B3-ACD476F444E6}" destId="{662DD97D-0970-451D-B07C-0D3E32941081}" srcOrd="3" destOrd="0" parTransId="{2E2CF789-4AA5-4189-B76A-51F50BBF8ADF}" sibTransId="{A9383398-6038-481B-9327-30E1616CC2B4}"/>
    <dgm:cxn modelId="{15C0820A-ABA8-4FCB-BBD7-EE3D4E242AF4}" type="presOf" srcId="{46E1C448-0391-4B7F-B8C5-0EE525F936D9}" destId="{34BA30BE-5ACE-4E29-B557-FA200DAC8CC4}" srcOrd="0" destOrd="0" presId="urn:microsoft.com/office/officeart/2005/8/layout/cycle5"/>
    <dgm:cxn modelId="{8181D37D-4A69-4857-8F4C-A7738D2B26FC}" type="presOf" srcId="{A9383398-6038-481B-9327-30E1616CC2B4}" destId="{34498755-0C80-4E21-90F0-E064D61E3849}" srcOrd="0" destOrd="0" presId="urn:microsoft.com/office/officeart/2005/8/layout/cycle5"/>
    <dgm:cxn modelId="{4414A5A7-3477-4561-93B3-857966F3C679}" type="presOf" srcId="{2C32E5C2-A28B-4FD3-A786-4B3DC6A73C10}" destId="{288331E9-0258-4DB2-8661-A74C71EC3D65}" srcOrd="0" destOrd="0" presId="urn:microsoft.com/office/officeart/2005/8/layout/cycle5"/>
    <dgm:cxn modelId="{E8C3C1B6-1D52-45DA-950F-9831D1AE8DA3}" srcId="{F371284B-E01E-43F4-96B3-ACD476F444E6}" destId="{6D3C4220-463E-422D-9728-530422C33D92}" srcOrd="1" destOrd="0" parTransId="{6BA3EF51-518D-4DB6-ACD1-3B162C0C5EF0}" sibTransId="{46E1C448-0391-4B7F-B8C5-0EE525F936D9}"/>
    <dgm:cxn modelId="{4E432EE5-EDB8-4A57-B59A-4C2B79A872A9}" srcId="{F371284B-E01E-43F4-96B3-ACD476F444E6}" destId="{942D1BBB-56FE-4EB5-9122-CEB0FE7D7215}" srcOrd="2" destOrd="0" parTransId="{62A7A1B1-403C-41F2-BB2F-DF6E7821D2EB}" sibTransId="{2C32E5C2-A28B-4FD3-A786-4B3DC6A73C10}"/>
    <dgm:cxn modelId="{B3E7AAA3-1F5B-4FC7-8C85-D4C786CB2A5B}" type="presOf" srcId="{942D1BBB-56FE-4EB5-9122-CEB0FE7D7215}" destId="{087A3764-470B-412A-8B30-33A78F7DF7B2}" srcOrd="0" destOrd="0" presId="urn:microsoft.com/office/officeart/2005/8/layout/cycle5"/>
    <dgm:cxn modelId="{2C960B02-A0F5-460F-BB8F-25FEE7F13EDF}" type="presOf" srcId="{BBDDAC9D-46C2-4D3F-83B6-163EB8D7FCE4}" destId="{5EB2F85E-73FE-4385-9F70-DCCA14E848DE}" srcOrd="0" destOrd="0" presId="urn:microsoft.com/office/officeart/2005/8/layout/cycle5"/>
    <dgm:cxn modelId="{CB7B6928-88C5-4C66-AD70-96F26C49AEC5}" srcId="{F371284B-E01E-43F4-96B3-ACD476F444E6}" destId="{9F1459EC-0D01-4F2C-99CA-50913C99E477}" srcOrd="0" destOrd="0" parTransId="{5F4F9089-14C9-4C84-887E-F80B273C3B9A}" sibTransId="{BBDDAC9D-46C2-4D3F-83B6-163EB8D7FCE4}"/>
    <dgm:cxn modelId="{14CFB791-7BFC-464B-B5E2-3244F1640052}" type="presOf" srcId="{9F1459EC-0D01-4F2C-99CA-50913C99E477}" destId="{C81E6042-EA79-46A0-B9FC-906FF9B30176}" srcOrd="0" destOrd="0" presId="urn:microsoft.com/office/officeart/2005/8/layout/cycle5"/>
    <dgm:cxn modelId="{F876E5B6-F947-417F-B1D0-0E7B02B30DA5}" type="presParOf" srcId="{18154F00-27F4-40F8-848C-6BE974D95D9C}" destId="{C81E6042-EA79-46A0-B9FC-906FF9B30176}" srcOrd="0" destOrd="0" presId="urn:microsoft.com/office/officeart/2005/8/layout/cycle5"/>
    <dgm:cxn modelId="{456AB6FC-82F8-4EA0-9946-D40FB4B3E375}" type="presParOf" srcId="{18154F00-27F4-40F8-848C-6BE974D95D9C}" destId="{3CADE650-2CB1-475B-A0AA-59D837FC99D6}" srcOrd="1" destOrd="0" presId="urn:microsoft.com/office/officeart/2005/8/layout/cycle5"/>
    <dgm:cxn modelId="{33A85F57-C691-4631-9CCF-23A89A311B88}" type="presParOf" srcId="{18154F00-27F4-40F8-848C-6BE974D95D9C}" destId="{5EB2F85E-73FE-4385-9F70-DCCA14E848DE}" srcOrd="2" destOrd="0" presId="urn:microsoft.com/office/officeart/2005/8/layout/cycle5"/>
    <dgm:cxn modelId="{32E1A7D0-A29F-4FDF-BA1C-6A9A177F166F}" type="presParOf" srcId="{18154F00-27F4-40F8-848C-6BE974D95D9C}" destId="{904AE87B-88AD-4675-843A-699DE795D3AF}" srcOrd="3" destOrd="0" presId="urn:microsoft.com/office/officeart/2005/8/layout/cycle5"/>
    <dgm:cxn modelId="{2E7123A9-6FD9-4385-9A1D-BB9CE66EA803}" type="presParOf" srcId="{18154F00-27F4-40F8-848C-6BE974D95D9C}" destId="{BCE96337-40AE-42BE-A7E3-9ED9A30AED3A}" srcOrd="4" destOrd="0" presId="urn:microsoft.com/office/officeart/2005/8/layout/cycle5"/>
    <dgm:cxn modelId="{6244606D-3B44-4BC0-9E86-7AA749A23D97}" type="presParOf" srcId="{18154F00-27F4-40F8-848C-6BE974D95D9C}" destId="{34BA30BE-5ACE-4E29-B557-FA200DAC8CC4}" srcOrd="5" destOrd="0" presId="urn:microsoft.com/office/officeart/2005/8/layout/cycle5"/>
    <dgm:cxn modelId="{B8AD3916-7661-45D0-8D98-4EFF7EBD0D3F}" type="presParOf" srcId="{18154F00-27F4-40F8-848C-6BE974D95D9C}" destId="{087A3764-470B-412A-8B30-33A78F7DF7B2}" srcOrd="6" destOrd="0" presId="urn:microsoft.com/office/officeart/2005/8/layout/cycle5"/>
    <dgm:cxn modelId="{F5D859A7-1D52-4E8C-B782-2ABA827C2C28}" type="presParOf" srcId="{18154F00-27F4-40F8-848C-6BE974D95D9C}" destId="{D054979D-10D7-445F-82C8-AED09FB50E36}" srcOrd="7" destOrd="0" presId="urn:microsoft.com/office/officeart/2005/8/layout/cycle5"/>
    <dgm:cxn modelId="{2F99005D-F13A-47F0-B547-3E976214185B}" type="presParOf" srcId="{18154F00-27F4-40F8-848C-6BE974D95D9C}" destId="{288331E9-0258-4DB2-8661-A74C71EC3D65}" srcOrd="8" destOrd="0" presId="urn:microsoft.com/office/officeart/2005/8/layout/cycle5"/>
    <dgm:cxn modelId="{D08D86F5-FC30-4C40-A51B-487A2F90CA62}" type="presParOf" srcId="{18154F00-27F4-40F8-848C-6BE974D95D9C}" destId="{0506ECF4-E1A8-4CB7-A040-2C36509B32E4}" srcOrd="9" destOrd="0" presId="urn:microsoft.com/office/officeart/2005/8/layout/cycle5"/>
    <dgm:cxn modelId="{8161056D-D185-4208-A797-37578D6150AA}" type="presParOf" srcId="{18154F00-27F4-40F8-848C-6BE974D95D9C}" destId="{BFD84B0A-6704-4B1A-8D23-DBCD4F81B588}" srcOrd="10" destOrd="0" presId="urn:microsoft.com/office/officeart/2005/8/layout/cycle5"/>
    <dgm:cxn modelId="{AA29F1F6-A9BC-498C-B8B5-FA59FFD98B1F}" type="presParOf" srcId="{18154F00-27F4-40F8-848C-6BE974D95D9C}" destId="{34498755-0C80-4E21-90F0-E064D61E3849}" srcOrd="11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81E6042-EA79-46A0-B9FC-906FF9B30176}">
      <dsp:nvSpPr>
        <dsp:cNvPr id="0" name=""/>
        <dsp:cNvSpPr/>
      </dsp:nvSpPr>
      <dsp:spPr>
        <a:xfrm>
          <a:off x="2131571" y="1427"/>
          <a:ext cx="1513184" cy="73615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Fakty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 dirty="0">
              <a:solidFill>
                <a:sysClr val="windowText" lastClr="000000"/>
              </a:solidFill>
            </a:rPr>
            <a:t>(zadanie wdrożeniowe)</a:t>
          </a:r>
        </a:p>
      </dsp:txBody>
      <dsp:txXfrm>
        <a:off x="2131571" y="1427"/>
        <a:ext cx="1513184" cy="736155"/>
      </dsp:txXfrm>
    </dsp:sp>
    <dsp:sp modelId="{5EB2F85E-73FE-4385-9F70-DCCA14E848DE}">
      <dsp:nvSpPr>
        <dsp:cNvPr id="0" name=""/>
        <dsp:cNvSpPr/>
      </dsp:nvSpPr>
      <dsp:spPr>
        <a:xfrm>
          <a:off x="1671757" y="369505"/>
          <a:ext cx="2432813" cy="2432813"/>
        </a:xfrm>
        <a:custGeom>
          <a:avLst/>
          <a:gdLst/>
          <a:ahLst/>
          <a:cxnLst/>
          <a:rect l="0" t="0" r="0" b="0"/>
          <a:pathLst>
            <a:path>
              <a:moveTo>
                <a:pt x="2069144" y="348948"/>
              </a:moveTo>
              <a:arcTo wR="1216406" hR="1216406" stAng="18870581" swAng="1110407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4AE87B-88AD-4675-843A-699DE795D3AF}">
      <dsp:nvSpPr>
        <dsp:cNvPr id="0" name=""/>
        <dsp:cNvSpPr/>
      </dsp:nvSpPr>
      <dsp:spPr>
        <a:xfrm>
          <a:off x="3080187" y="1151271"/>
          <a:ext cx="2048766" cy="869282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Emocja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 dirty="0">
              <a:solidFill>
                <a:sysClr val="windowText" lastClr="000000"/>
              </a:solidFill>
            </a:rPr>
            <a:t>(wspólna refleksja w odniesieniu do doświadczenia)</a:t>
          </a:r>
        </a:p>
      </dsp:txBody>
      <dsp:txXfrm>
        <a:off x="3080187" y="1151271"/>
        <a:ext cx="2048766" cy="869282"/>
      </dsp:txXfrm>
    </dsp:sp>
    <dsp:sp modelId="{34BA30BE-5ACE-4E29-B557-FA200DAC8CC4}">
      <dsp:nvSpPr>
        <dsp:cNvPr id="0" name=""/>
        <dsp:cNvSpPr/>
      </dsp:nvSpPr>
      <dsp:spPr>
        <a:xfrm>
          <a:off x="1411791" y="176102"/>
          <a:ext cx="2432813" cy="2432813"/>
        </a:xfrm>
        <a:custGeom>
          <a:avLst/>
          <a:gdLst/>
          <a:ahLst/>
          <a:cxnLst/>
          <a:rect l="0" t="0" r="0" b="0"/>
          <a:pathLst>
            <a:path>
              <a:moveTo>
                <a:pt x="2193003" y="1941599"/>
              </a:moveTo>
              <a:arcTo wR="1216406" hR="1216406" stAng="2195791" swAng="1008417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7A3764-470B-412A-8B30-33A78F7DF7B2}">
      <dsp:nvSpPr>
        <dsp:cNvPr id="0" name=""/>
        <dsp:cNvSpPr/>
      </dsp:nvSpPr>
      <dsp:spPr>
        <a:xfrm>
          <a:off x="1977239" y="2434241"/>
          <a:ext cx="1821849" cy="73615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Rozwiązania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b="1" kern="1200" dirty="0">
              <a:solidFill>
                <a:sysClr val="windowText" lastClr="000000"/>
              </a:solidFill>
            </a:rPr>
            <a:t> </a:t>
          </a:r>
          <a:r>
            <a:rPr lang="pl-PL" sz="1200" b="1" i="1" kern="1200" dirty="0">
              <a:solidFill>
                <a:sysClr val="windowText" lastClr="000000"/>
              </a:solidFill>
            </a:rPr>
            <a:t>Czego nauczyło nas to doświadczenie?</a:t>
          </a:r>
          <a:endParaRPr lang="pl-PL" sz="1200" b="1" kern="1200" dirty="0">
            <a:solidFill>
              <a:sysClr val="windowText" lastClr="000000"/>
            </a:solidFill>
          </a:endParaRPr>
        </a:p>
      </dsp:txBody>
      <dsp:txXfrm>
        <a:off x="1977239" y="2434241"/>
        <a:ext cx="1821849" cy="736155"/>
      </dsp:txXfrm>
    </dsp:sp>
    <dsp:sp modelId="{288331E9-0258-4DB2-8661-A74C71EC3D65}">
      <dsp:nvSpPr>
        <dsp:cNvPr id="0" name=""/>
        <dsp:cNvSpPr/>
      </dsp:nvSpPr>
      <dsp:spPr>
        <a:xfrm>
          <a:off x="1956322" y="191334"/>
          <a:ext cx="2432813" cy="2432813"/>
        </a:xfrm>
        <a:custGeom>
          <a:avLst/>
          <a:gdLst/>
          <a:ahLst/>
          <a:cxnLst/>
          <a:rect l="0" t="0" r="0" b="0"/>
          <a:pathLst>
            <a:path>
              <a:moveTo>
                <a:pt x="477106" y="2182367"/>
              </a:moveTo>
              <a:arcTo wR="1216406" hR="1216406" stAng="7645722" swAng="908557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6ECF4-E1A8-4CB7-A040-2C36509B32E4}">
      <dsp:nvSpPr>
        <dsp:cNvPr id="0" name=""/>
        <dsp:cNvSpPr/>
      </dsp:nvSpPr>
      <dsp:spPr>
        <a:xfrm>
          <a:off x="633670" y="1111441"/>
          <a:ext cx="2076174" cy="948941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 dirty="0">
              <a:solidFill>
                <a:sysClr val="windowText" lastClr="000000"/>
              </a:solidFill>
            </a:rPr>
            <a:t>Decyzje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 dirty="0">
              <a:solidFill>
                <a:sysClr val="windowText" lastClr="000000"/>
              </a:solidFill>
            </a:rPr>
            <a:t>(Jak to doświadczenie wykorzystać  w przyszłości?)</a:t>
          </a:r>
        </a:p>
      </dsp:txBody>
      <dsp:txXfrm>
        <a:off x="633670" y="1111441"/>
        <a:ext cx="2076174" cy="948941"/>
      </dsp:txXfrm>
    </dsp:sp>
    <dsp:sp modelId="{34498755-0C80-4E21-90F0-E064D61E3849}">
      <dsp:nvSpPr>
        <dsp:cNvPr id="0" name=""/>
        <dsp:cNvSpPr/>
      </dsp:nvSpPr>
      <dsp:spPr>
        <a:xfrm>
          <a:off x="1671757" y="369505"/>
          <a:ext cx="2432813" cy="2432813"/>
        </a:xfrm>
        <a:custGeom>
          <a:avLst/>
          <a:gdLst/>
          <a:ahLst/>
          <a:cxnLst/>
          <a:rect l="0" t="0" r="0" b="0"/>
          <a:pathLst>
            <a:path>
              <a:moveTo>
                <a:pt x="148576" y="633840"/>
              </a:moveTo>
              <a:arcTo wR="1216406" hR="1216406" stAng="12516909" swAng="1035978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ewa halska</cp:lastModifiedBy>
  <cp:revision>4</cp:revision>
  <dcterms:created xsi:type="dcterms:W3CDTF">2017-12-14T21:00:00Z</dcterms:created>
  <dcterms:modified xsi:type="dcterms:W3CDTF">2017-12-29T08:34:00Z</dcterms:modified>
</cp:coreProperties>
</file>